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45BE" w14:textId="0F340BAC" w:rsidR="006205F0" w:rsidRPr="00B42632" w:rsidRDefault="00634659" w:rsidP="00B426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632"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Практико-ориентированная (дуальная) подготовка квалифицированных кадров, реализуемая ГПОУ ЯО Ярославским колледжем управления и профессиональных технологий</w:t>
      </w:r>
    </w:p>
    <w:p w14:paraId="1F1C1B1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Руководитель: Цветаева Марина Владимировна – директор колледжа</w:t>
      </w:r>
    </w:p>
    <w:p w14:paraId="14485F62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Члены коллектива:</w:t>
      </w:r>
    </w:p>
    <w:p w14:paraId="377FE926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632">
        <w:rPr>
          <w:rFonts w:ascii="Times New Roman" w:hAnsi="Times New Roman" w:cs="Times New Roman"/>
          <w:sz w:val="24"/>
          <w:szCs w:val="24"/>
        </w:rPr>
        <w:t>Феденкова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 Галина Вячеславовна - заместитель директора по учебно-производственной работе</w:t>
      </w:r>
    </w:p>
    <w:p w14:paraId="412039A3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Код специальности</w:t>
      </w:r>
      <w:r w:rsidRPr="00B42632">
        <w:rPr>
          <w:rFonts w:ascii="Times New Roman" w:hAnsi="Times New Roman" w:cs="Times New Roman"/>
          <w:sz w:val="24"/>
          <w:szCs w:val="24"/>
        </w:rPr>
        <w:tab/>
        <w:t>Специальность / профессия</w:t>
      </w:r>
      <w:r w:rsidRPr="00B42632">
        <w:rPr>
          <w:rFonts w:ascii="Times New Roman" w:hAnsi="Times New Roman" w:cs="Times New Roman"/>
          <w:sz w:val="24"/>
          <w:szCs w:val="24"/>
        </w:rPr>
        <w:tab/>
        <w:t>Руководитель специальности /профессии</w:t>
      </w:r>
    </w:p>
    <w:p w14:paraId="0C4FEC1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15.02.01</w:t>
      </w:r>
      <w:r w:rsidRPr="00B42632">
        <w:rPr>
          <w:rFonts w:ascii="Times New Roman" w:hAnsi="Times New Roman" w:cs="Times New Roman"/>
          <w:sz w:val="24"/>
          <w:szCs w:val="24"/>
        </w:rPr>
        <w:tab/>
        <w:t>Монтаж и техническая эксплуатация промышленного оборудования (по отраслям)</w:t>
      </w:r>
      <w:r w:rsidRPr="00B426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 Алла Васильевна</w:t>
      </w:r>
    </w:p>
    <w:p w14:paraId="7121324D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15.02.09</w:t>
      </w:r>
      <w:r w:rsidRPr="00B42632">
        <w:rPr>
          <w:rFonts w:ascii="Times New Roman" w:hAnsi="Times New Roman" w:cs="Times New Roman"/>
          <w:sz w:val="24"/>
          <w:szCs w:val="24"/>
        </w:rPr>
        <w:tab/>
        <w:t>Аддитивные технологии</w:t>
      </w:r>
      <w:r w:rsidRPr="00B42632">
        <w:rPr>
          <w:rFonts w:ascii="Times New Roman" w:hAnsi="Times New Roman" w:cs="Times New Roman"/>
          <w:sz w:val="24"/>
          <w:szCs w:val="24"/>
        </w:rPr>
        <w:tab/>
        <w:t>Карасев Алексей Евгеньевич</w:t>
      </w:r>
    </w:p>
    <w:p w14:paraId="2193AF2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38.02.02</w:t>
      </w:r>
      <w:r w:rsidRPr="00B42632">
        <w:rPr>
          <w:rFonts w:ascii="Times New Roman" w:hAnsi="Times New Roman" w:cs="Times New Roman"/>
          <w:sz w:val="24"/>
          <w:szCs w:val="24"/>
        </w:rPr>
        <w:tab/>
        <w:t>Страховое дело (по отраслям)</w:t>
      </w:r>
      <w:r w:rsidRPr="00B42632">
        <w:rPr>
          <w:rFonts w:ascii="Times New Roman" w:hAnsi="Times New Roman" w:cs="Times New Roman"/>
          <w:sz w:val="24"/>
          <w:szCs w:val="24"/>
        </w:rPr>
        <w:tab/>
        <w:t>Андрианова Надежда Вячеславовна</w:t>
      </w:r>
    </w:p>
    <w:p w14:paraId="39B35CA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38.02.03</w:t>
      </w:r>
      <w:r w:rsidRPr="00B42632">
        <w:rPr>
          <w:rFonts w:ascii="Times New Roman" w:hAnsi="Times New Roman" w:cs="Times New Roman"/>
          <w:sz w:val="24"/>
          <w:szCs w:val="24"/>
        </w:rPr>
        <w:tab/>
        <w:t>Операционная деятельность в логистике</w:t>
      </w:r>
      <w:r w:rsidRPr="00B426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 Ольга Николаевна (по согласованию)</w:t>
      </w:r>
    </w:p>
    <w:p w14:paraId="30F7868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29.02.04</w:t>
      </w:r>
      <w:r w:rsidRPr="00B42632">
        <w:rPr>
          <w:rFonts w:ascii="Times New Roman" w:hAnsi="Times New Roman" w:cs="Times New Roman"/>
          <w:sz w:val="24"/>
          <w:szCs w:val="24"/>
        </w:rPr>
        <w:tab/>
        <w:t>Конструирование, моделирование и технология швейных изделий</w:t>
      </w:r>
      <w:r w:rsidRPr="00B42632">
        <w:rPr>
          <w:rFonts w:ascii="Times New Roman" w:hAnsi="Times New Roman" w:cs="Times New Roman"/>
          <w:sz w:val="24"/>
          <w:szCs w:val="24"/>
        </w:rPr>
        <w:tab/>
        <w:t>Ершова Оксана Александровна</w:t>
      </w:r>
    </w:p>
    <w:p w14:paraId="22F0EAE5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39.01.01</w:t>
      </w:r>
      <w:r w:rsidRPr="00B42632">
        <w:rPr>
          <w:rFonts w:ascii="Times New Roman" w:hAnsi="Times New Roman" w:cs="Times New Roman"/>
          <w:sz w:val="24"/>
          <w:szCs w:val="24"/>
        </w:rPr>
        <w:tab/>
        <w:t>Социальный работник</w:t>
      </w:r>
      <w:r w:rsidRPr="00B426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Капканова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 Наталья Львовна</w:t>
      </w:r>
    </w:p>
    <w:p w14:paraId="0F7024B7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29.01.07</w:t>
      </w:r>
      <w:r w:rsidRPr="00B42632">
        <w:rPr>
          <w:rFonts w:ascii="Times New Roman" w:hAnsi="Times New Roman" w:cs="Times New Roman"/>
          <w:sz w:val="24"/>
          <w:szCs w:val="24"/>
        </w:rPr>
        <w:tab/>
        <w:t>Портной</w:t>
      </w:r>
      <w:r w:rsidRPr="00B42632">
        <w:rPr>
          <w:rFonts w:ascii="Times New Roman" w:hAnsi="Times New Roman" w:cs="Times New Roman"/>
          <w:sz w:val="24"/>
          <w:szCs w:val="24"/>
        </w:rPr>
        <w:tab/>
        <w:t>Кринкина Светлана Константиновна</w:t>
      </w:r>
    </w:p>
    <w:p w14:paraId="5AB07FA1" w14:textId="3696E64B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29.02.05</w:t>
      </w:r>
      <w:r w:rsidRPr="00B42632">
        <w:rPr>
          <w:rFonts w:ascii="Times New Roman" w:hAnsi="Times New Roman" w:cs="Times New Roman"/>
          <w:sz w:val="24"/>
          <w:szCs w:val="24"/>
        </w:rPr>
        <w:tab/>
        <w:t>Технология текстильных изделий</w:t>
      </w:r>
      <w:r w:rsidRPr="00B426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Торопкова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</w:p>
    <w:p w14:paraId="3F53F5F3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632">
        <w:rPr>
          <w:rFonts w:ascii="Times New Roman" w:hAnsi="Times New Roman" w:cs="Times New Roman"/>
          <w:sz w:val="24"/>
          <w:szCs w:val="24"/>
        </w:rPr>
        <w:t>ГПОУ ЯО Ярославским колледжем управления и профессиональных технологий (далее – колледж) осуществляется практико-ориентированная (дуальная) подготовка в рамках образовательных программ среднего профессионального образования – программ подготовки квалифицированных рабочих, служащих и программ подготовки специалистов среднего звена, содержащих элементы дуальной подготовки.</w:t>
      </w:r>
    </w:p>
    <w:p w14:paraId="130F50BC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Подобная форма подготовки появилась в колледже после обращения предприятий города в Департамент образования Ярославской области. Предприятия легкой промышленности нашего региона испытывают «кадровый голод», очень востребованными оказались такие специальности и профессии как: 15.02.01 Монтаж и техническая эксплуатация промышленного оборудования (по отраслям), 29.02.05 Технология текстильных изделий (по видам), 29.01.07 Портной.</w:t>
      </w:r>
    </w:p>
    <w:p w14:paraId="4D98ED86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Помимо предприятий легкой промышленности дуальная подготовка осуществляется по специальностям 15.02.09 Аддитивные технологии, 29.02.04 Конструирование, моделирование и технология швейных изделий, 38.02.02 Страховое дело (по отраслям), 39.01.01 Социальный работник.</w:t>
      </w:r>
    </w:p>
    <w:p w14:paraId="7EDD147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Организация и проведение практико-ориентированной (дуальной) подготовки квалифицированных кадров регламентируется:</w:t>
      </w:r>
    </w:p>
    <w:p w14:paraId="0267949E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положением об организации практико-ориентированной (дуальной) подготовки квалифицированных кадров в ГПОУ ЯО Ярославском колледже управления и профессиональных технологий;</w:t>
      </w:r>
    </w:p>
    <w:p w14:paraId="5ABD3475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lastRenderedPageBreak/>
        <w:t xml:space="preserve">– дуальной образовательной программой, рабочим учебным планом по профессии/специальности, календарным учебным графиком, планом мероприятий по обеспечению образовательного процесса, приказами; </w:t>
      </w:r>
    </w:p>
    <w:p w14:paraId="27925C27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рамочным соглашением (договором) об организации практико-ориентированной (дуальной) подготовки квалифицированных кадров между колледжем и предприятием при участии органа исполнительной власти региона, на которого возложена координация действий по организации дуальной подготовки квалифицированных кадров;</w:t>
      </w:r>
    </w:p>
    <w:p w14:paraId="34E60103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положением о наставничестве на предприятии;</w:t>
      </w:r>
    </w:p>
    <w:p w14:paraId="76C19672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ученическим договором между обучающимся и предприятием (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тройственным договором, включая колледж). </w:t>
      </w:r>
    </w:p>
    <w:p w14:paraId="486082CC" w14:textId="7D662351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Дуальная  подготовка  кадров является дополнительной системой профессионального образования и профессионального обучения, ориентированной на удовлетворение кадровой потребности, прежде всего, предприятий (организаций), обеспечивающих экономический рост региона. Дуальная подготовка как государственно-общественная система профессионального образования строится на основе партнерства, учета и реализации интересов всех её участников.</w:t>
      </w:r>
    </w:p>
    <w:p w14:paraId="623B04D5" w14:textId="518C3AE5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Цель практико-ориентированной (дуальной) подготовки квалифицированных кадров заключается в обеспечении экономики и социальной сферы региона квалифицированными кадрами, обученными с учетом текущих и перспективных потребностей предприятий и готовыми к незамедлительному включению в производственный процесс.</w:t>
      </w:r>
    </w:p>
    <w:p w14:paraId="65BF6D1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Задачи практико-ориентированной (дуальной) подготовки квалифицированных кадров следующие:</w:t>
      </w:r>
    </w:p>
    <w:p w14:paraId="7BCA388B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Для органов исполнительной власти региона:</w:t>
      </w:r>
    </w:p>
    <w:p w14:paraId="17E8171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обеспечение баланса спроса и предложения квалифицированных кадров на региональном рынке труда с учетом текущих и перспективных потребностей предприятий (организаций) всех организационно-правовых форм и форм собственности;</w:t>
      </w:r>
    </w:p>
    <w:p w14:paraId="3DCBC605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повышение инвестиционной привлекательности региона;</w:t>
      </w:r>
    </w:p>
    <w:p w14:paraId="4D788BC7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эффективное управление системой профобразования и обеспечение ее качества.</w:t>
      </w:r>
    </w:p>
    <w:p w14:paraId="2497229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Для образовательных организаций:</w:t>
      </w:r>
    </w:p>
    <w:p w14:paraId="5516D7C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повышение качества профессионального образования;</w:t>
      </w:r>
    </w:p>
    <w:p w14:paraId="68605D08" w14:textId="26CE4079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повышение конкурентоспособности образовательной организации, увеличение коли</w:t>
      </w:r>
      <w:r w:rsidR="00B42632">
        <w:rPr>
          <w:rFonts w:ascii="Times New Roman" w:hAnsi="Times New Roman" w:cs="Times New Roman"/>
          <w:sz w:val="24"/>
          <w:szCs w:val="24"/>
        </w:rPr>
        <w:t>че</w:t>
      </w:r>
      <w:r w:rsidRPr="00B42632">
        <w:rPr>
          <w:rFonts w:ascii="Times New Roman" w:hAnsi="Times New Roman" w:cs="Times New Roman"/>
          <w:sz w:val="24"/>
          <w:szCs w:val="24"/>
        </w:rPr>
        <w:t>ства абитуриентов;</w:t>
      </w:r>
    </w:p>
    <w:p w14:paraId="53DDEC26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развитие материально-технической базы;</w:t>
      </w:r>
    </w:p>
    <w:p w14:paraId="03B94B65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высокий процент трудоустроенных выпускников.</w:t>
      </w:r>
    </w:p>
    <w:p w14:paraId="768E1025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Для бизнеса:</w:t>
      </w:r>
    </w:p>
    <w:p w14:paraId="430E4CF5" w14:textId="0BBC5456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подготовка кадров под конкретные технологические процессы, точно соответствующая требованиям предприятия;</w:t>
      </w:r>
    </w:p>
    <w:p w14:paraId="16AB340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повышение производительности и качества услуг и продукции;</w:t>
      </w:r>
    </w:p>
    <w:p w14:paraId="40F81FB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lastRenderedPageBreak/>
        <w:t>– сокращение сроков адаптации выпускников на предприятии;</w:t>
      </w:r>
    </w:p>
    <w:p w14:paraId="09E5EFF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достижение в среднесрочной перспективе большей отдачи от вложенного капитала в результате своих образовательных усилий;</w:t>
      </w:r>
    </w:p>
    <w:p w14:paraId="5533EF4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снижение затрат на дополнительное обучение;</w:t>
      </w:r>
    </w:p>
    <w:p w14:paraId="446F9677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участие в разработке федеральных государственных образовательных стандартов и программ профессионального образования.</w:t>
      </w:r>
    </w:p>
    <w:p w14:paraId="07EC2FF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Для обучающихся:</w:t>
      </w:r>
    </w:p>
    <w:p w14:paraId="0AF9F82C" w14:textId="376AD68F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комплексное освоение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в рамках получаемой профессии, специальности, максимально соответствующих условиям производства организации работодателя; </w:t>
      </w:r>
    </w:p>
    <w:p w14:paraId="32B25BBE" w14:textId="18B6085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овладение профессиональными компетенциями и умениями для осуществления трудовой деятельности, а также успешной адаптации на предприятии (в организации) работодателя после окончания обучения и трудоустройства;</w:t>
      </w:r>
    </w:p>
    <w:p w14:paraId="7F7664DB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оплата труда в период прохождения производственной практики;</w:t>
      </w:r>
    </w:p>
    <w:p w14:paraId="7C0827C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учеба в реальных производственных условиях;</w:t>
      </w:r>
    </w:p>
    <w:p w14:paraId="5FEB182B" w14:textId="1A6AA3A9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идентификация себя с обучающим предприятием и выбранной специальностью, профессией;</w:t>
      </w:r>
    </w:p>
    <w:p w14:paraId="590B14D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гарантированное трудоустройство;</w:t>
      </w:r>
    </w:p>
    <w:p w14:paraId="0B0C6142" w14:textId="33E25928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конкурентоспособность на рынке труда.</w:t>
      </w:r>
    </w:p>
    <w:p w14:paraId="31B36E2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Группы колледжа, находящиеся на данный момент на дуальном обучении: </w:t>
      </w:r>
    </w:p>
    <w:p w14:paraId="4B951E5D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МТ1-41 – 20 человек</w:t>
      </w:r>
    </w:p>
    <w:p w14:paraId="32BAB3F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МК1-41 – 18 человек</w:t>
      </w:r>
    </w:p>
    <w:p w14:paraId="3F97174C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СД2-31 – 23 человека</w:t>
      </w:r>
    </w:p>
    <w:p w14:paraId="22658F2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СЦ 1-11 – 25 человек</w:t>
      </w:r>
    </w:p>
    <w:p w14:paraId="2D31D57D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ПМ 1-31 – 26 человек</w:t>
      </w:r>
    </w:p>
    <w:p w14:paraId="531534B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10-ти студентам специальности 15.02.01 Монтаж и техническая эксплуатация промышленного оборудования предложили трудоустройство во время дуального обучения, но после окончания колледжа выпускники были призваны в армию.</w:t>
      </w:r>
    </w:p>
    <w:p w14:paraId="4FF9738A" w14:textId="11002313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Двоим студентам специальности 38.02.02 Страховое дело (по отраслям) предложили трудоустройство в этой же страховой компании</w:t>
      </w:r>
    </w:p>
    <w:p w14:paraId="4D4E4879" w14:textId="4F3F291E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8895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Результатами реализации практико-ориентированной (дуальной) подготовки квалифицированных кадров являются:</w:t>
      </w:r>
    </w:p>
    <w:p w14:paraId="5BC94191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наличие системы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организационно-методического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сопровождения практико-ориентированной (дуальной) подготовки кадров;</w:t>
      </w:r>
    </w:p>
    <w:p w14:paraId="52E540A6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lastRenderedPageBreak/>
        <w:t>– обеспечение единообразия оценки дуальной подготовки кадров для всех дуальных групп и осуществление мониторинга их деятельности;</w:t>
      </w:r>
    </w:p>
    <w:p w14:paraId="3FEE0C80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создание и поддержка региональной системы независимой оценки квалификаций (компетенций);</w:t>
      </w:r>
    </w:p>
    <w:p w14:paraId="2A626F6E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наличие дуальных групп (любой численности) в образовательной организации;</w:t>
      </w:r>
    </w:p>
    <w:p w14:paraId="1D599C2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выполнение образовательной организацией государственного и социального заказа на подготовку квалифицированных кадров;  </w:t>
      </w:r>
    </w:p>
    <w:p w14:paraId="11C7C801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приобретение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профессиональных и личных качеств, востребованных обществом (воспитание работников «нового поколения»);</w:t>
      </w:r>
    </w:p>
    <w:p w14:paraId="3850874F" w14:textId="41008BD5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возникновение отраслевых базовых предприятий, концентрирующих подготовку квалифицированных кадров соответствующего профиля; </w:t>
      </w:r>
    </w:p>
    <w:p w14:paraId="0463BD57" w14:textId="78DFE928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снятие проблемы кадрового дефицита на большинстве ведущих (</w:t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бюджетонаполняющих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) предприятий региона; </w:t>
      </w:r>
    </w:p>
    <w:p w14:paraId="01636BB4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получение предприятием (организацией) квалифицированных кадров требующегося качества; </w:t>
      </w:r>
    </w:p>
    <w:p w14:paraId="5E279B9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получение государством необходимого профессионального ресурса для обеспечения экономического роста региона;</w:t>
      </w:r>
    </w:p>
    <w:p w14:paraId="30893A2A" w14:textId="33E1CF71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усиление прослойки «среднего класса» в обществе на основе роста оплаты труда работников «нового поколения»;</w:t>
      </w:r>
    </w:p>
    <w:p w14:paraId="1B892CA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создание устойчивой социальной опоры, заинтересованной в решении общественных стратегических задач;</w:t>
      </w:r>
    </w:p>
    <w:p w14:paraId="7883FDBA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изменение отношения населения к системе профессионального образования, рост её имиджа;</w:t>
      </w:r>
    </w:p>
    <w:p w14:paraId="7AA9C5B3" w14:textId="08154AC3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появление устойчивого внимания государственных и общественных сил к потребностям системы профессионального образования, стремление её обеспечить;</w:t>
      </w:r>
    </w:p>
    <w:p w14:paraId="45193199" w14:textId="7ED628A1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использование дуальной подготовки как одного из источников кадрового обеспечения потребностей экономики и социальной сферы.</w:t>
      </w:r>
    </w:p>
    <w:p w14:paraId="2C6AA83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1.</w:t>
      </w:r>
      <w:r w:rsidRPr="00B42632">
        <w:rPr>
          <w:rFonts w:ascii="Times New Roman" w:hAnsi="Times New Roman" w:cs="Times New Roman"/>
          <w:sz w:val="24"/>
          <w:szCs w:val="24"/>
        </w:rPr>
        <w:tab/>
        <w:t>Акционерное общество «КОРД»;</w:t>
      </w:r>
    </w:p>
    <w:p w14:paraId="12C424D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2.</w:t>
      </w:r>
      <w:r w:rsidRPr="00B42632">
        <w:rPr>
          <w:rFonts w:ascii="Times New Roman" w:hAnsi="Times New Roman" w:cs="Times New Roman"/>
          <w:sz w:val="24"/>
          <w:szCs w:val="24"/>
        </w:rPr>
        <w:tab/>
        <w:t xml:space="preserve">Акционерное общество «Ярославский комбинат технических тканей «Красный Перекоп»; </w:t>
      </w:r>
    </w:p>
    <w:p w14:paraId="09C6244D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3.</w:t>
      </w:r>
      <w:r w:rsidRPr="00B42632">
        <w:rPr>
          <w:rFonts w:ascii="Times New Roman" w:hAnsi="Times New Roman" w:cs="Times New Roman"/>
          <w:sz w:val="24"/>
          <w:szCs w:val="24"/>
        </w:rPr>
        <w:tab/>
        <w:t xml:space="preserve">Филиал ПАО СК «Росгосстрах» в Ярославской области; </w:t>
      </w:r>
    </w:p>
    <w:p w14:paraId="116B496F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4.</w:t>
      </w:r>
      <w:r w:rsidRPr="00B42632">
        <w:rPr>
          <w:rFonts w:ascii="Times New Roman" w:hAnsi="Times New Roman" w:cs="Times New Roman"/>
          <w:sz w:val="24"/>
          <w:szCs w:val="24"/>
        </w:rPr>
        <w:tab/>
        <w:t>МУ «КЦСОН «Светоч» Дзержинского района г. Ярославля»;</w:t>
      </w:r>
    </w:p>
    <w:p w14:paraId="5BECE84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5.</w:t>
      </w:r>
      <w:r w:rsidRPr="00B42632">
        <w:rPr>
          <w:rFonts w:ascii="Times New Roman" w:hAnsi="Times New Roman" w:cs="Times New Roman"/>
          <w:sz w:val="24"/>
          <w:szCs w:val="24"/>
        </w:rPr>
        <w:tab/>
        <w:t>Акционерное общество Производственный центр «</w:t>
      </w:r>
      <w:proofErr w:type="spellStart"/>
      <w:r w:rsidRPr="00B42632">
        <w:rPr>
          <w:rFonts w:ascii="Times New Roman" w:hAnsi="Times New Roman" w:cs="Times New Roman"/>
          <w:sz w:val="24"/>
          <w:szCs w:val="24"/>
        </w:rPr>
        <w:t>ЭкоСтиль</w:t>
      </w:r>
      <w:proofErr w:type="spellEnd"/>
      <w:r w:rsidRPr="00B42632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50C343E7" w14:textId="29CB252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6.</w:t>
      </w:r>
      <w:r w:rsidRPr="00B42632">
        <w:rPr>
          <w:rFonts w:ascii="Times New Roman" w:hAnsi="Times New Roman" w:cs="Times New Roman"/>
          <w:sz w:val="24"/>
          <w:szCs w:val="24"/>
        </w:rPr>
        <w:tab/>
        <w:t>ООО «Дека»</w:t>
      </w:r>
    </w:p>
    <w:p w14:paraId="148E1C07" w14:textId="323B9802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Практика была представлена на региональном уровне для других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Опыта тиражирования практики колледж не имеет, но в перспективе мы готовы поделиться опытом реализации практико-ориентированной </w:t>
      </w:r>
      <w:r w:rsidRPr="00B42632">
        <w:rPr>
          <w:rFonts w:ascii="Times New Roman" w:hAnsi="Times New Roman" w:cs="Times New Roman"/>
          <w:sz w:val="24"/>
          <w:szCs w:val="24"/>
        </w:rPr>
        <w:lastRenderedPageBreak/>
        <w:t>(дуальной) подготовки квалифицированных кадров и дальнейшего их трудоустройства в рамках всероссийских семинаров, конференций.</w:t>
      </w:r>
    </w:p>
    <w:p w14:paraId="5AA871BD" w14:textId="7403D722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100000 рублей на оплату наставников с предприятий</w:t>
      </w:r>
    </w:p>
    <w:p w14:paraId="30C679C6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Соответствие практики стратегическим кадровым приоритетам экономики субъекта / субъектов в РФ, в котором / которых практика реализуется</w:t>
      </w:r>
    </w:p>
    <w:p w14:paraId="52FC255B" w14:textId="4614DBE6" w:rsid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Организация дуальной подготовки является одним из мероприятий Программы социально-экономического развития Ярославской области «10 точек роста». Объектами распространения дуальной подготовки в сфере профессионального образования и профессионального обучения являются образовательные программы. Цель, установленная в Ярославской области Стратегией социально-экономического развития до 2025 года: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«К 2025 году более половины колледжей (техникумов) будут реализовывать программы дуального образования» [10 точек роста.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Стратегия социально-экономического развития Ярославской области до 2025 года.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 xml:space="preserve">Краткая версия / [Электронный ресурс] Режим доступа: </w:t>
      </w:r>
      <w:hyperlink r:id="rId5" w:history="1">
        <w:r w:rsidR="00B42632" w:rsidRPr="00D563F5">
          <w:rPr>
            <w:rStyle w:val="a3"/>
            <w:rFonts w:ascii="Times New Roman" w:hAnsi="Times New Roman" w:cs="Times New Roman"/>
            <w:sz w:val="24"/>
            <w:szCs w:val="24"/>
          </w:rPr>
          <w:t>https://www.admrmr.ru/storage/10%20ТОЧЕК%20РОСТА%20Стратегия%20СЭР%20ЯО%20до%202025%20г.pdf</w:t>
        </w:r>
      </w:hyperlink>
      <w:r w:rsidRPr="00B42632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63650AA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Владельцем данных программ выступает весь образовательный комплекс, функционирующий в сфере профессионального образования региона. Под сферой профессионального образования понимается комплекс образовательных организаций, осуществляющих подготовку квалифицированных кадров, но не связанных единым управлением.</w:t>
      </w:r>
    </w:p>
    <w:p w14:paraId="3656D5C1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В совокупность организаций, расположенных на территории региона могут входить учреждения разных организационно-правовых форм: </w:t>
      </w:r>
    </w:p>
    <w:p w14:paraId="3C53173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государственные – федерального подчинения и подчинения субъекту Российской Федерации; в том числе филиалы как организации, действующие самостоятельно на территории региона;</w:t>
      </w:r>
    </w:p>
    <w:p w14:paraId="5AAE8B78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 xml:space="preserve">– негосударственные образовательные учреждения. </w:t>
      </w:r>
    </w:p>
    <w:p w14:paraId="7529696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и относиться к разным уровням образования:</w:t>
      </w:r>
    </w:p>
    <w:p w14:paraId="50BDD3C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среднее профессиональное образование (профессиональные образовательные организации);</w:t>
      </w:r>
    </w:p>
    <w:p w14:paraId="1D729C90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высшее образование (образовательные организации высшего образования);</w:t>
      </w:r>
    </w:p>
    <w:p w14:paraId="50ED1249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дополнительное профессиональное образование;</w:t>
      </w:r>
    </w:p>
    <w:p w14:paraId="31E3496C" w14:textId="77777777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– профессиональное обучение.</w:t>
      </w:r>
    </w:p>
    <w:p w14:paraId="778471F9" w14:textId="5D62DDA8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632">
        <w:rPr>
          <w:rFonts w:ascii="Times New Roman" w:hAnsi="Times New Roman" w:cs="Times New Roman"/>
          <w:sz w:val="24"/>
          <w:szCs w:val="24"/>
        </w:rPr>
        <w:t>Практико</w:t>
      </w:r>
      <w:r w:rsidR="00B42632">
        <w:rPr>
          <w:rFonts w:ascii="Times New Roman" w:hAnsi="Times New Roman" w:cs="Times New Roman"/>
          <w:sz w:val="24"/>
          <w:szCs w:val="24"/>
        </w:rPr>
        <w:t>-</w:t>
      </w:r>
      <w:r w:rsidRPr="00B42632">
        <w:rPr>
          <w:rFonts w:ascii="Times New Roman" w:hAnsi="Times New Roman" w:cs="Times New Roman"/>
          <w:sz w:val="24"/>
          <w:szCs w:val="24"/>
        </w:rPr>
        <w:t>ориентированность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является общей потребностью всех образовательных организаций. </w:t>
      </w:r>
      <w:proofErr w:type="gramStart"/>
      <w:r w:rsidRPr="00B42632">
        <w:rPr>
          <w:rFonts w:ascii="Times New Roman" w:hAnsi="Times New Roman" w:cs="Times New Roman"/>
          <w:sz w:val="24"/>
          <w:szCs w:val="24"/>
        </w:rPr>
        <w:t>Исходя из практики регионов Российской Федерации становление дуальной подготовки происходит</w:t>
      </w:r>
      <w:proofErr w:type="gramEnd"/>
      <w:r w:rsidRPr="00B42632">
        <w:rPr>
          <w:rFonts w:ascii="Times New Roman" w:hAnsi="Times New Roman" w:cs="Times New Roman"/>
          <w:sz w:val="24"/>
          <w:szCs w:val="24"/>
        </w:rPr>
        <w:t xml:space="preserve"> по всем видам образовательных организаций и охватывает все виды образовательных программ.</w:t>
      </w:r>
    </w:p>
    <w:p w14:paraId="1B9BDF69" w14:textId="5FD403DE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B42632">
        <w:rPr>
          <w:rFonts w:ascii="Times New Roman" w:hAnsi="Times New Roman" w:cs="Times New Roman"/>
          <w:sz w:val="24"/>
          <w:szCs w:val="24"/>
        </w:rPr>
        <w:t>С учётом пошагового алгоритма становления и распространения дуальной подготовки в данной сфере также возможен очаговый принцип с постепенным втягиванием других образовательных организаций.</w:t>
      </w:r>
    </w:p>
    <w:p w14:paraId="63A53DCD" w14:textId="5540DFBA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3BEE2" w14:textId="1B1BA553" w:rsidR="00634659" w:rsidRPr="00B42632" w:rsidRDefault="00B42632" w:rsidP="00B4263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4659" w:rsidRPr="00B42632">
          <w:rPr>
            <w:rStyle w:val="a3"/>
            <w:rFonts w:ascii="Times New Roman" w:hAnsi="Times New Roman" w:cs="Times New Roman"/>
            <w:sz w:val="24"/>
            <w:szCs w:val="24"/>
          </w:rPr>
          <w:t>http://www.ytuipt.ru/storage/app/media/doc/dualnoe_obuchenie.pdf</w:t>
        </w:r>
      </w:hyperlink>
    </w:p>
    <w:p w14:paraId="514DFE12" w14:textId="346C332A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3B251" w14:textId="5F273838" w:rsidR="00634659" w:rsidRPr="00B42632" w:rsidRDefault="00B42632" w:rsidP="00B4263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4659" w:rsidRPr="00B42632">
          <w:rPr>
            <w:rStyle w:val="a3"/>
            <w:rFonts w:ascii="Times New Roman" w:hAnsi="Times New Roman" w:cs="Times New Roman"/>
            <w:sz w:val="24"/>
            <w:szCs w:val="24"/>
          </w:rPr>
          <w:t>http://www.ytuipt.ru/storage/app/media/doc/dualnoe_obuchenie.pdf</w:t>
        </w:r>
      </w:hyperlink>
    </w:p>
    <w:p w14:paraId="0D7A5563" w14:textId="564CABBB" w:rsidR="00634659" w:rsidRPr="00B42632" w:rsidRDefault="00634659" w:rsidP="00B4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51B8B" w14:textId="676F25A2" w:rsidR="00634659" w:rsidRDefault="00B42632" w:rsidP="00B4263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63F5">
          <w:rPr>
            <w:rStyle w:val="a3"/>
            <w:rFonts w:ascii="Times New Roman" w:hAnsi="Times New Roman" w:cs="Times New Roman"/>
            <w:sz w:val="24"/>
            <w:szCs w:val="24"/>
          </w:rPr>
          <w:t>https://disk.yandex.ru/d/6n85AE0gg0gqlA</w:t>
        </w:r>
      </w:hyperlink>
    </w:p>
    <w:p w14:paraId="5183FE52" w14:textId="77777777" w:rsidR="00B42632" w:rsidRPr="00B42632" w:rsidRDefault="00B42632" w:rsidP="00B42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632" w:rsidRPr="00B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9"/>
    <w:rsid w:val="006205F0"/>
    <w:rsid w:val="00634659"/>
    <w:rsid w:val="008A1150"/>
    <w:rsid w:val="00B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6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6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6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9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32">
                  <w:marLeft w:val="0"/>
                  <w:marRight w:val="0"/>
                  <w:marTop w:val="0"/>
                  <w:marBottom w:val="2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23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263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91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148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42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535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49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91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27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0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63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33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016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7690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811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13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08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080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30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64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82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74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42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87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149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071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14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808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46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219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133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860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80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9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81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4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056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7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53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272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561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911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075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34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283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26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957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711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440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05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663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7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347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28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95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181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98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36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8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71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888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94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37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682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0216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831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101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724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95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49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48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4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57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75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50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809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50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93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36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453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765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2557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05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11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601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736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1614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40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67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89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6213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1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731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33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9135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713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2476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66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736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52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290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29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32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292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53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43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789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511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794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0043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8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9875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65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0230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79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3670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2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2074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519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5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1834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42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5361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3919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8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2441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95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545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4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BDCFE4"/>
                    <w:right w:val="none" w:sz="0" w:space="0" w:color="auto"/>
                  </w:divBdr>
                  <w:divsChild>
                    <w:div w:id="1662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17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311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0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5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7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399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4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8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6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8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604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n85AE0gg0gq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tuipt.ru/storage/app/media/doc/dualnoe_obuche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tuipt.ru/storage/app/media/doc/dualnoe_obuchenie.pdf" TargetMode="External"/><Relationship Id="rId5" Type="http://schemas.openxmlformats.org/officeDocument/2006/relationships/hyperlink" Target="https://www.admrmr.ru/storage/10%20&#1058;&#1054;&#1063;&#1045;&#1050;%20&#1056;&#1054;&#1057;&#1058;&#1040;%20&#1057;&#1090;&#1088;&#1072;&#1090;&#1077;&#1075;&#1080;&#1103;%20&#1057;&#1069;&#1056;%20&#1071;&#1054;%20&#1076;&#1086;%202025%20&#1075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2022-11-15T06:44:00Z</dcterms:created>
  <dcterms:modified xsi:type="dcterms:W3CDTF">2022-11-15T06:51:00Z</dcterms:modified>
</cp:coreProperties>
</file>